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6.999999999998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23"/>
        <w:gridCol w:w="5424"/>
        <w:tblGridChange w:id="0">
          <w:tblGrid>
            <w:gridCol w:w="5423"/>
            <w:gridCol w:w="54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Принято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Педагогическом совете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Протокол № 1 от 30.08.2022г.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УТВЕРЖДЕН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Приказом директора МАОУ СОШ №2 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313 от 31.08.2022 г. 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«Об организации образовательного процесса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2022-2023 учебный год»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7.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методического сопровождения деятельности педагогов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2022-2023 учебный год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firstLine="44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методического сопровождения педагогов: повышение уровня профессионального мастерства педагогов как основание для осмысления идей современного образования.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Методическая тема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“Профессиональные компетенции педагога как ключевой фактор достижения качества образования”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44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Приоритетные задачи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методической работы: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Организовать деятельность педагогического коллектива по вопросам введения и реализации новых ФГОС НОО, ООО;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методическое сопровождение и осмысление практики проектирования и реализации ИОМ педагога;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внедрение и реализацию модели наставничества в школе;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наращивание проектно-исследовательских компетенций педагога и реализацию проектов школьного и муниципального уровней;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Организовать обучение педагогов современным способам и подходам к формированию функциональной грамотности, развитию soft и self skills обучающихся;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Продолжить работу по созданию современной и безопасной цифровой образовательной среды в школе, обеспечивающей рост цифровых компетенций педагогов и высокое качество и доступность образования для всех участников образовательного процесса при переходе от цифровизации к цифровой трансформации школы;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Продолжить разработку механизмов обеспечения доступного качественного образования для детей с ограниченными возможностями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98.999999999998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"/>
        <w:gridCol w:w="5549"/>
        <w:gridCol w:w="1365"/>
        <w:gridCol w:w="1984"/>
        <w:gridCol w:w="1843"/>
        <w:tblGridChange w:id="0">
          <w:tblGrid>
            <w:gridCol w:w="458"/>
            <w:gridCol w:w="5549"/>
            <w:gridCol w:w="1365"/>
            <w:gridCol w:w="1984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Дело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Утверждение методической темы школы на 2022-2023 уч. год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августа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стартового педсовета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Корректировка плана методической работы школы на 2022-2023 уч. год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1-5 сентября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работы на год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–консультация «Подготовка аттестационных материалов и документов в 2022-23 уч.г»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сентября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Комплектование ШМО и проблемных (творческих) групп педагогов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5-10 сентября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Утверждение наставников в работе с молодыми педагогами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5-10 сентября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Утверждение плана-графика аттестации педагогических кадров в 2020-2021 учебном году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5-10 сентября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 В.В.Ошмарина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План-график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«Педагогический пикник» молодых педагогов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сентября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мастерских, настрой на работу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Аттестация педагогов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 сентября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Н.Г.Запольских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Е.В.Кузнецова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портфолио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«Муниципальная олимпиада Scratch»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Батакова Е.Л., Якунина К.А.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Планирование 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совещания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заявок по курсовой подготовке: плановые КПК, адресные курсы ПК для педагогов, испытывающих трудности по отдельным вопросам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19-30 сентября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 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План-график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предметных и методических компетенций педагогов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сентября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Е.Л.Батакова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Г.А.Мухамадьярова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А.Н.Шапкова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С.В.Богданова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Е.А.Самарина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А.В.Еловикова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Утверждение плана и состава ЭМС школы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20-22 сентября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аттестационной комиссии на СЗД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сентября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аттестационной комиссии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заседания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материалов на Всероссийскую НПК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Современные тренды в обучении и воспитании: риски, достижения, перспективы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25 сентября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 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на год (предметные недели, детские конкурсы, конкурсы проф. мастерства)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методической мастерской «Сингапурская карусель»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сентября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работы ШМО на год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 от 22.09.2022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Куборо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Проекты программы развития школы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сентября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проектов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Первое торжественное заседание творческой группы молодых педагогов и наставников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Н.А.Жуланова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Молодые педагоги и наставники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Протокол, план на год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краевой олимпиаде педагогов «Профи-край - 2022»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Сертификаты участия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сформированных цифровых компетенций педагогических работников в рамках проекта «Цифровой образовательный контент»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 по списку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Аналитика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 на Расширенный семинар по вопросам цифровой грамотности и информационной безопасности «Цифровой триатлон 2022» (ФГАОУ ДПО «Академия Минпросвещения России») до 01.10.2022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https://forms.yandex.ru/u/625e7b8daba0765fc820594c/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Октябрь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заявлений в аттестационную комиссию ПК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 октября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Т.А.Коровина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Е.С.Иванова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И.В.Богданова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 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Жижина Л.Е. 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Жуланова Н.А.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Аттестация педагогов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 октября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Г.А.Мухамадьярова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Е.Л.Батакова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4Я.А.Хорошавина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Е.Л.Туранская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Е.А.Самарина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Т.А.Муравьева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портфолио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Методический марафон: взаимопосещение уроков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10-15 октября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Аналитические справки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Наставническая сессия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октября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Сценарий сессии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Экспертиза инновационной деятельности МАОУ СОШ НьюТон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развития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Итоги реализации инновационной деятельности ФГОС СОО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октября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проектов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 старшей школы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муниципального ЭМС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Расширенный семинар по вопросам цифровой грамотности и информационной безопасности «Цифровой триатлон 2022» 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(ФГАОУ ДПО «Академия Минпросвещения России»)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октября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13.00-19.00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дистанционно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рекомендации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Установочный семинар для участников муниципального тура конкурса «Учитель года - 2023» (заочный этап)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Потенциальные участники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метапредметная педагогическая олимпиада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 олимпиады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Дипломы, сертификаты участия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Совещание-консультации для потенциальных участников конкурса на присуждение премий лучшим учителям Пермского края в 2023 году (ПНПО)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кандидатур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Наставничество молодых и вновь прибывших специалистов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Аналитические справки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методический вернисаж "Логопедический калейдоскоп- 2022" для учителей-логопедов и учителей-дефектологов ДОО, СОШ, СКОШИ)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Л.Е.Жижина</w:t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К.А.Погадаева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материалы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Всероссийская профессиональная олимпиада для учителей и преподавателей образовательных организаций (учителя русского языка, предметные команды)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-декабрь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О.В.Гильманшина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Н.П.Борисова</w:t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А.С.Беляева</w:t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М.А.Безносова</w:t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Л.С.Килина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участия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открытых уроков для педагогов начальной школы "Урок XXI века"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2022-декабрь март 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 нач. школы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участия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Функциональная грамотность на уроках и во внеурочной деятельности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формирования УУД (действующая рабочая группа ФГОС и все педагоги предметники)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методической мастерской «Сингапурская карусель»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заседаний ШМО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 от 14.10.2022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планов работы ШМО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Положений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 в школе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кружковой деятельности “Танцевать весело” (ДО)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осеннего лагеря для одаренных детей 1-5 класс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о Наставничестве в школе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проектов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ЭМС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Ноябрь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заявлений в аттестационную комиссию ПК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 ноября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О.В.Лаврентьева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 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методической мастерской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«Сингапурская карусель»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ноября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открытых мастер-классов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Единый день заседания профессиональных сообществ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№7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Образовательное событие для педагогов PARK-IN парк профессионального роста педагогов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микрофон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Образовательное путешествие "Тичбург - город профессионального роста педагогов"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микрофон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Фестиваль проектов и проектных идей молодых педагогов, 2 сезон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Н.А.Жуланова</w:t>
            </w:r>
          </w:p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Молодые педагоги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идея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</w:t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Обучение педагогов современным способам и подходам к формированию функциональной грамотности, развитию soft и self skills обучающихся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совещаний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ШМО:</w:t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подготовка предметных недель, мероприятий по плану</w:t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взаимное обсуждение реализации ИОМ педагога, корректировка ИОМ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работы ШМО на год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Защита педагогических проектов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Промежуточные итоги реализации рабочих программ по новым ФГОС ООО и НОО (1,5 классы)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ЭМС</w:t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Проектанты </w:t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Учителя 1, 5 классов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ЭМС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Декабрь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заявлений в аттестационную комиссию ПК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 декабря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Образовательное событие для учащихся 5-9 классов по естественно-научной грамотности грамотности 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6-11 декабря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ШМО естественно-научного профиля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Сценарий события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</w:t>
            </w:r>
          </w:p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«Профессиональная позиция педагога» (соотнесение собственной профессиональной позиции с целями и задачами ФГОС)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совещания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Семинар для участников конкурса «Учитель года - 2023» (очный этап)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Потенциальные участники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материалов к конкурсу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Семинар для членов жюри конкурса «Учитель года - 2023» (заочный этап)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экспертов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Всероссийского конкурса «Учитель года - 2023»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Декабрь-январь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 конкурса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Дипломы, сертификаты участия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педагогов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Лист консультаций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Методический марафон: взаимопосещение уроков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Аналитические справки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ШМО: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работы методических объединений в первом полугодии.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Корректировка плана работы на второе полугодие учебного года. Обсудить подготовку обучающихся к ГИА, участие педагогов в конкурсах и распространении опыта 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заседаний ШМО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</w:t>
            </w:r>
          </w:p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Проанализировать работу методических объединений в первом полугодии. Провести корректировку плана работы на второе полугодие учебного года. </w:t>
            </w:r>
          </w:p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Промежуточные итоги реализации управленческого проекта по подготовке обучающихся к ГИА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ЭМС</w:t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ЭМС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Январь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заявлений в аттестационную комиссию ПК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 января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Е.В.Караганова</w:t>
            </w:r>
          </w:p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А.С.Беляева 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 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 по итогам КПК</w:t>
            </w:r>
          </w:p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Диагностика реализации ИОМ педагога, анализ результатов КПК педагогов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совещания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 деятельности педагогов (Провести анкетирование педагогов, чтобы определить степень профессиональных затруднений педагогов, в том числе по единой методической теме)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17-21 января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Мониторинг, анализ мониторинга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Трансляция актуального опыта работы (Распространять передовой педагогический опыт через сайт школы и публикации в педагогических изданиях)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Публикации педагогов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педагогов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Лист консультаций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Всероссийского конкурса «Учитель года - 2023»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 конкурса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Дипломы, сертификаты участия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ШМО: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материалов на муниципальный смотр-конкурс методических материалов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институциональному методическому фестивалю педагогических практик и идей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и корректировка предметных недель и ОС для учащихся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заседаний ШМО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</w:t>
            </w:r>
          </w:p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Экспертиза материалов на муниципальный смотр-конкурс методических материалов и муниципальную Методическую конференцию </w:t>
            </w:r>
          </w:p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О проведении институционального методического фестиваля педагогических практик и идей</w:t>
            </w:r>
          </w:p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Промежуточные итоги реализации управленческого проекта «Киноуроки в школе»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ЭМС</w:t>
            </w:r>
          </w:p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ЭМС</w:t>
            </w:r>
          </w:p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Февраль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Единый день заседания профессиональных сообществ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Январь-февраль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№10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едагоги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смотр-конкурс методических материалов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 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Дипломы, сертификаты участия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Семинар для зам. директоров по подготовке к муниципальной Методической конференции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Сценарий семинара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</w:t>
            </w:r>
          </w:p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Промежуточные итоги реализации педагогических проектов 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совещания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Методический марафон: взаимопосещение уроков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Аналитические справки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Трансляция актуального опыта работы (Распространять передовой педагогический опыт через сайт школы и публикации в педагогических изданиях)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Публикации педагогов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ШМО: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метапредметных результатов ФГОС ООО, НОО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итогового собеседования по русскому языку в 9-х классах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заседаний ШМО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 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материалов по оцениванию метапредметных результатов учащихся по ФГОС ООО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педагогических проектов  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Промежуточные итоги реализации управленческого проекта «ИОМ как эффективный инструмент профессионального роста педагога»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ЭМС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Март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Методический фестиваль педагогических практик и идей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13-17 </w:t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Разработки педагогов для участия в муниц. Методич. конференции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документов потенциальных участников конкурса на присуждение премий лучшим учителям Пермского края в 2022 году (ПНПО)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Т.К.Калабина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пакета документов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</w:t>
            </w:r>
          </w:p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Подготовка к муниципальной методической конференции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совещания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методическая конференция «………………………….»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педагоги!!!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Трансляция опыта педагогов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Форум молодых педагогов Пермского края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Н.А.Жуланова</w:t>
            </w:r>
          </w:p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Молодые педагоги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Участие, мастерские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Краевой этап Всероссийского конкурса «Учитель года - 2023»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-апрель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Межрегиональный семинар-практикум для учителей-логопедов "Моя практика", дистанционно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Л.Е.Жижина</w:t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 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материалов к промежуточной аттестации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и корректировка предметных недель и ОС для учащихся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Взаимное обсуждение реализации ИОМ педагога, корректировка ИОМ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заседаний ШМО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инновационных практик реализации ФГОС ООО, НОО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проектных идей педагогов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Промежуточные итоги реализации управленческого проекта «Внедрение сингапурской методики обучения в образовательный процесс школы»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ЭМС</w:t>
            </w:r>
          </w:p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ЭМС</w:t>
            </w:r>
          </w:p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Апрель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Неделя молодого педагога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Н.А.Жуланова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молодых педагогов в проектировании образовательного процесса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Фестиваль проектов и проектных идей молодых педагогов, 2 сезон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Н.А.Жуланова</w:t>
            </w:r>
          </w:p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Молодые педагоги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Проектные идеи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Ярмарка логопедических идей «Современные решения в развитии содержания и технологий образования детей с ОВЗ и инвалидностью»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Л.Е.Жижина</w:t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материалы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</w:t>
            </w:r>
          </w:p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 итогах  реализации ООП ООО и НОО по новым ФГОС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совещания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ШМО:</w:t>
            </w:r>
          </w:p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Подготовка материалов к самообследованию</w:t>
            </w:r>
          </w:p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Подготовка</w:t>
            </w:r>
          </w:p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заседаний ШМО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программ летних объединений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Промежуточные итоги реализации управленческого проекта «Инновационные практики воспитания в дошкольном отделении»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инновационных практик реализации ФГОС ООО, НОО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ЭМС</w:t>
            </w:r>
          </w:p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ЭМС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bf1dd" w:val="clea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2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2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заявлений в аттестационную комиссию ПК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 мая</w:t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на присуждение премий лучшим учителям Пермского края в 2023 году (ПНПО)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материалов участника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методический форум молодых педагогов Чайковского ГО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Н.А.Жуланова</w:t>
            </w:r>
          </w:p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Молодые педагоги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Мастерские, материалы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Аналитико-рефлексивный семинар для заместителей директоров и старших воспитателей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Т.В. Фиалкина</w:t>
            </w:r>
          </w:p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Сценарий семинара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совещания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ШМО: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отчета за 2022-2023 учебный год </w:t>
            </w:r>
          </w:p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заседаний ШМО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Промежуточные итоги реализации управленческого проекта «Реализация модели ПРиД в школе»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проектных идей педагогов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ЭМС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Июнь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заявлений в аттестационную комиссию ПК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 июня</w:t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Н.В.Антропова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 </w:t>
            </w:r>
          </w:p>
        </w:tc>
      </w:tr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</w:t>
            </w:r>
          </w:p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месяца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проектного офиса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практик усиления личной эффективности «Думай. Действуй. Меняйся» в рамках краевого проекта «Наставники», г.Кунгур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М.Л.Салахеева</w:t>
            </w:r>
          </w:p>
          <w:p w:rsidR="00000000" w:rsidDel="00000000" w:rsidP="00000000" w:rsidRDefault="00000000" w:rsidRPr="00000000" w14:paraId="000003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Молодые педагоги</w:t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молодых педагогов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наградной комиссии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месяца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С.В.Терскова</w:t>
            </w:r>
          </w:p>
          <w:p w:rsidR="00000000" w:rsidDel="00000000" w:rsidP="00000000" w:rsidRDefault="00000000" w:rsidRPr="00000000" w14:paraId="000003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комиссии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 и представления в комиссию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</w:t>
            </w:r>
          </w:p>
          <w:p w:rsidR="00000000" w:rsidDel="00000000" w:rsidP="00000000" w:rsidRDefault="00000000" w:rsidRPr="00000000" w14:paraId="000003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Открытый микрофон</w:t>
            </w:r>
          </w:p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Итоги работы за 2022-2023 учебный год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понедельник месяца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3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совещания</w:t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3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ШМО </w:t>
            </w:r>
          </w:p>
          <w:p w:rsidR="00000000" w:rsidDel="00000000" w:rsidP="00000000" w:rsidRDefault="00000000" w:rsidRPr="00000000" w14:paraId="000003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Анализ работы ШМО за 2022-2023 учебный год.</w:t>
            </w:r>
          </w:p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Представление проекта плана работы ШМО на 2023-2024 уч.год.</w:t>
            </w:r>
          </w:p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Анализ итогов аттестации и КПК </w:t>
            </w:r>
          </w:p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Анализ работы Проектного офиса и реализации педагогических проектов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понедельник месяца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педагоги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заседаний ШМО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ЭМС:</w:t>
            </w:r>
          </w:p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Анализ методической работы за 2022-2023 учебный год.</w:t>
            </w:r>
          </w:p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Представление проекта плана методической работы на 2023-2024 уч.год.</w:t>
            </w:r>
          </w:p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Анализ итогов аттестации и КПК педагогических и административных работников.</w:t>
            </w:r>
          </w:p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Анализ работы Проектного офиса</w:t>
            </w:r>
          </w:p>
          <w:p w:rsidR="00000000" w:rsidDel="00000000" w:rsidP="00000000" w:rsidRDefault="00000000" w:rsidRPr="00000000" w14:paraId="000003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Анализ работы ШМО за 2022-2023 учебный год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4-я </w:t>
            </w:r>
          </w:p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месяца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В.В.Ошмарина</w:t>
            </w:r>
          </w:p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ЭМС</w:t>
            </w:r>
          </w:p>
          <w:p w:rsidR="00000000" w:rsidDel="00000000" w:rsidP="00000000" w:rsidRDefault="00000000" w:rsidRPr="00000000" w14:paraId="000003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составили: Ошмарина В.В., заместитель директора по УМР</w:t>
      </w:r>
    </w:p>
    <w:p w:rsidR="00000000" w:rsidDel="00000000" w:rsidP="00000000" w:rsidRDefault="00000000" w:rsidRPr="00000000" w14:paraId="000003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Салахеева М.Л., заместитель директора по УВР</w:t>
      </w:r>
    </w:p>
    <w:p w:rsidR="00000000" w:rsidDel="00000000" w:rsidP="00000000" w:rsidRDefault="00000000" w:rsidRPr="00000000" w14:paraId="000003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567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F082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4C094B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FA5765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A5765"/>
  </w:style>
  <w:style w:type="paragraph" w:styleId="a6">
    <w:name w:val="footer"/>
    <w:basedOn w:val="a"/>
    <w:link w:val="a7"/>
    <w:uiPriority w:val="99"/>
    <w:unhideWhenUsed w:val="1"/>
    <w:rsid w:val="00FA5765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A5765"/>
  </w:style>
  <w:style w:type="character" w:styleId="extended-textshort" w:customStyle="1">
    <w:name w:val="extended-text__short"/>
    <w:basedOn w:val="a0"/>
    <w:rsid w:val="00F946E3"/>
  </w:style>
  <w:style w:type="character" w:styleId="goog-inline-block" w:customStyle="1">
    <w:name w:val="goog-inline-block"/>
    <w:basedOn w:val="a0"/>
    <w:rsid w:val="00FA16CF"/>
  </w:style>
  <w:style w:type="character" w:styleId="kix-wordhtmlgenerator-word-node" w:customStyle="1">
    <w:name w:val="kix-wordhtmlgenerator-word-node"/>
    <w:basedOn w:val="a0"/>
    <w:rsid w:val="00FA16CF"/>
  </w:style>
  <w:style w:type="paragraph" w:styleId="a8">
    <w:name w:val="List Paragraph"/>
    <w:basedOn w:val="a"/>
    <w:uiPriority w:val="34"/>
    <w:qFormat w:val="1"/>
    <w:rsid w:val="00195567"/>
    <w:pPr>
      <w:ind w:left="720"/>
      <w:contextualSpacing w:val="1"/>
    </w:pPr>
  </w:style>
  <w:style w:type="paragraph" w:styleId="a9">
    <w:name w:val="Normal (Web)"/>
    <w:basedOn w:val="a"/>
    <w:uiPriority w:val="99"/>
    <w:unhideWhenUsed w:val="1"/>
    <w:rsid w:val="007617F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 w:val="1"/>
    <w:rsid w:val="00E9066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 w:val="1"/>
    <w:unhideWhenUsed w:val="1"/>
    <w:rsid w:val="00E9066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yandex.ru/u/625e7b8daba0765fc820594c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5pr7XnhJ1Vtwli2rgeS4vb2VLg==">AMUW2mUZo9TGd9//GbDD1aIpaztPPYlNwDuCvdNL23IapF96kImgNKlst2Xz5Ao+O6xYq3wx3QIneGDrav2R938vjtiqG38I4zN5mSZqeVkZGvd/8KxwbpI0XjwGzb59kEy1XCFevFWq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2020-09-14T03:45:00Z</dcterms:created>
  <dc:creator>Кабинет № 33</dc:creator>
</cp:coreProperties>
</file>