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731D6" w:rsidRPr="004731D6" w:rsidTr="00473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1D6" w:rsidRPr="004731D6" w:rsidRDefault="004731D6" w:rsidP="00C52DB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САДОВОДУ.</w:t>
            </w:r>
          </w:p>
        </w:tc>
      </w:tr>
      <w:tr w:rsidR="004731D6" w:rsidRPr="004731D6" w:rsidTr="00473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Дачник! Неукоснительно соблюдай правила пожарной безопасности!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Своевременно очищайте свой участок и прилегаю</w:t>
            </w:r>
            <w:r w:rsidRPr="004731D6">
              <w:rPr>
                <w:rFonts w:ascii="Times New Roman" w:hAnsi="Times New Roman" w:cs="Times New Roman"/>
                <w:sz w:val="28"/>
                <w:szCs w:val="28"/>
              </w:rPr>
              <w:softHyphen/>
              <w:t>щую к нему территорию от сухой травы и горючего мусора.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Не сжигайте мусор вблизи сгораемых строений и не оставляйте костер без присмотра, не жгите костров при сильных порывах ветра.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*        На случай пожара имейте наготове запасы воды и другие средства пожаротушени</w:t>
            </w:r>
            <w:proofErr w:type="gramStart"/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углекислотный или порошковый огнетушитель, а обитатели дома должны уметь им пользоваться).  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*        Рядом с домом поставьте бочку с водой.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Обеспечьте свободный проезд пожарной техники к строениям на дачном участке.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*        Не доверяйте подключение дачи к электролинии сомнительным личностям – монтажом электропроводки должны заниматься только профессионалы.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*        Для сауны используйте только заводские печи с автоматической защитой и отключением после 8 часов работы или при нагревании до 1100С.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Перед печью или камином постелите металлический предтопочный лист (50х70 см).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Помните! Несоблюдение правил пожарной безопасности может привести к беде.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ПРИ ПОЖАРЕ ЗВОНИТЕ  01, 101</w:t>
            </w:r>
          </w:p>
          <w:p w:rsidR="004731D6" w:rsidRPr="00F70241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31D6" w:rsidRPr="004731D6" w:rsidRDefault="004731D6" w:rsidP="00F702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В пожароопасный сезон гражданам, имеющим садовые участки, необходимо:</w:t>
            </w:r>
          </w:p>
          <w:p w:rsidR="004731D6" w:rsidRPr="004731D6" w:rsidRDefault="00F70241" w:rsidP="00F702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постоянно иметь запас воды на своих участках не менее 200л.;</w:t>
            </w:r>
          </w:p>
          <w:p w:rsidR="004731D6" w:rsidRPr="004731D6" w:rsidRDefault="00F70241" w:rsidP="00F702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иметь противопожарный инвентарь, приставную лестницу;</w:t>
            </w:r>
          </w:p>
          <w:p w:rsidR="004731D6" w:rsidRPr="004731D6" w:rsidRDefault="00F70241" w:rsidP="00F702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не допускать складирова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сгораемых материалов в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противопожарных разрывах между участками;</w:t>
            </w:r>
          </w:p>
          <w:p w:rsidR="004731D6" w:rsidRPr="004731D6" w:rsidRDefault="00F70241" w:rsidP="00F702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 xml:space="preserve">дороги, проезды и подъезды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домам должны содержаться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в исправном состоянии и свободными для проезда пожарной техники;</w:t>
            </w:r>
          </w:p>
          <w:p w:rsidR="004731D6" w:rsidRPr="004731D6" w:rsidRDefault="00F70241" w:rsidP="00F7024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организовать в коллективных садах круглосуточное дежурство с целью своевременного обнаружения возгораний.</w:t>
            </w:r>
          </w:p>
          <w:p w:rsidR="004731D6" w:rsidRPr="00F70241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731D6" w:rsidRPr="004731D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6">
              <w:rPr>
                <w:rFonts w:ascii="Times New Roman" w:hAnsi="Times New Roman" w:cs="Times New Roman"/>
                <w:sz w:val="28"/>
                <w:szCs w:val="28"/>
              </w:rPr>
              <w:t>При приближении лесного пожара к садоводческим участкам необходимо:</w:t>
            </w:r>
          </w:p>
          <w:p w:rsidR="004731D6" w:rsidRPr="004731D6" w:rsidRDefault="00F70241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слушать передачи местных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ационных средств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о пожаре;</w:t>
            </w:r>
          </w:p>
          <w:p w:rsidR="004731D6" w:rsidRPr="004731D6" w:rsidRDefault="00F70241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закрыть все вентиляционные отверстия у дома;</w:t>
            </w:r>
          </w:p>
          <w:p w:rsidR="004731D6" w:rsidRPr="004731D6" w:rsidRDefault="00F70241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закрыть все наружные двери и окна;</w:t>
            </w:r>
          </w:p>
          <w:p w:rsidR="004731D6" w:rsidRPr="00F70241" w:rsidRDefault="00F70241" w:rsidP="004731D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F70241">
              <w:rPr>
                <w:rFonts w:ascii="Times New Roman" w:hAnsi="Times New Roman" w:cs="Times New Roman"/>
                <w:sz w:val="28"/>
                <w:szCs w:val="28"/>
              </w:rPr>
              <w:t>в доме</w:t>
            </w:r>
            <w:r w:rsidR="004731D6" w:rsidRPr="00F7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наполнить водой ванны, раковины и другие емкости.</w:t>
            </w:r>
          </w:p>
          <w:p w:rsidR="004731D6" w:rsidRPr="004731D6" w:rsidRDefault="00F70241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аружи: наполнить бочки и ведра;</w:t>
            </w:r>
          </w:p>
          <w:p w:rsidR="004731D6" w:rsidRPr="004731D6" w:rsidRDefault="00F70241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приготовить мокрые тряпки, для тушения углей или небольшого пламени;</w:t>
            </w:r>
          </w:p>
          <w:p w:rsidR="004731D6" w:rsidRPr="004731D6" w:rsidRDefault="00F70241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при приближении огня обливать крышу и стены дома водой;</w:t>
            </w:r>
          </w:p>
          <w:p w:rsidR="004731D6" w:rsidRPr="004731D6" w:rsidRDefault="00F70241" w:rsidP="004731D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31D6" w:rsidRPr="004731D6">
              <w:rPr>
                <w:rFonts w:ascii="Times New Roman" w:hAnsi="Times New Roman" w:cs="Times New Roman"/>
                <w:sz w:val="28"/>
                <w:szCs w:val="28"/>
              </w:rPr>
              <w:t>постоянно осматривать территорию дома и двора в целях обнаружения тлеющих углей или огня.</w:t>
            </w:r>
          </w:p>
          <w:p w:rsidR="004731D6" w:rsidRPr="00C52DB6" w:rsidRDefault="004731D6" w:rsidP="004731D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DB6">
              <w:rPr>
                <w:rFonts w:ascii="Times New Roman" w:hAnsi="Times New Roman" w:cs="Times New Roman"/>
                <w:b/>
                <w:sz w:val="28"/>
                <w:szCs w:val="28"/>
              </w:rPr>
              <w:t>Помните, пожар легче предотвратить, чем потушить!</w:t>
            </w:r>
          </w:p>
        </w:tc>
      </w:tr>
    </w:tbl>
    <w:p w:rsidR="00443FE5" w:rsidRPr="004731D6" w:rsidRDefault="00443FE5" w:rsidP="004731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43FE5" w:rsidRPr="004731D6" w:rsidSect="0044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A09"/>
    <w:multiLevelType w:val="multilevel"/>
    <w:tmpl w:val="5EF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709B"/>
    <w:multiLevelType w:val="multilevel"/>
    <w:tmpl w:val="31B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130D2"/>
    <w:multiLevelType w:val="multilevel"/>
    <w:tmpl w:val="375C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9784C"/>
    <w:multiLevelType w:val="multilevel"/>
    <w:tmpl w:val="B5D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37B7A"/>
    <w:multiLevelType w:val="multilevel"/>
    <w:tmpl w:val="82C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731D6"/>
    <w:rsid w:val="00443FE5"/>
    <w:rsid w:val="004731D6"/>
    <w:rsid w:val="00845275"/>
    <w:rsid w:val="008B43D4"/>
    <w:rsid w:val="00C52DB6"/>
    <w:rsid w:val="00F7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E5"/>
  </w:style>
  <w:style w:type="paragraph" w:styleId="1">
    <w:name w:val="heading 1"/>
    <w:basedOn w:val="a"/>
    <w:link w:val="10"/>
    <w:uiPriority w:val="9"/>
    <w:qFormat/>
    <w:rsid w:val="00473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4731D6"/>
  </w:style>
  <w:style w:type="paragraph" w:styleId="a3">
    <w:name w:val="Normal (Web)"/>
    <w:basedOn w:val="a"/>
    <w:uiPriority w:val="99"/>
    <w:unhideWhenUsed/>
    <w:rsid w:val="0047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1D6"/>
    <w:rPr>
      <w:b/>
      <w:bCs/>
    </w:rPr>
  </w:style>
  <w:style w:type="character" w:styleId="a5">
    <w:name w:val="Emphasis"/>
    <w:basedOn w:val="a0"/>
    <w:uiPriority w:val="20"/>
    <w:qFormat/>
    <w:rsid w:val="004731D6"/>
    <w:rPr>
      <w:i/>
      <w:iCs/>
    </w:rPr>
  </w:style>
  <w:style w:type="paragraph" w:styleId="a6">
    <w:name w:val="No Spacing"/>
    <w:uiPriority w:val="1"/>
    <w:qFormat/>
    <w:rsid w:val="004731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MYA</cp:lastModifiedBy>
  <cp:revision>4</cp:revision>
  <dcterms:created xsi:type="dcterms:W3CDTF">2018-08-29T09:06:00Z</dcterms:created>
  <dcterms:modified xsi:type="dcterms:W3CDTF">2021-04-19T10:04:00Z</dcterms:modified>
</cp:coreProperties>
</file>