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0B" w:rsidRDefault="00891D0B" w:rsidP="00891D0B">
      <w:pPr>
        <w:shd w:val="clear" w:color="auto" w:fill="FFFFFF"/>
        <w:spacing w:line="238" w:lineRule="exact"/>
        <w:rPr>
          <w:b/>
          <w:spacing w:val="45"/>
          <w:sz w:val="26"/>
          <w:szCs w:val="26"/>
        </w:rPr>
      </w:pPr>
    </w:p>
    <w:p w:rsidR="00891D0B" w:rsidRDefault="00891D0B" w:rsidP="00891D0B">
      <w:pPr>
        <w:shd w:val="clear" w:color="auto" w:fill="FFFFFF"/>
        <w:spacing w:line="238" w:lineRule="exact"/>
        <w:ind w:left="6"/>
        <w:jc w:val="center"/>
        <w:rPr>
          <w:b/>
          <w:spacing w:val="45"/>
          <w:sz w:val="26"/>
          <w:szCs w:val="26"/>
        </w:rPr>
      </w:pPr>
    </w:p>
    <w:p w:rsidR="00891D0B" w:rsidRPr="00FA3D71" w:rsidRDefault="00891D0B" w:rsidP="00891D0B">
      <w:pPr>
        <w:shd w:val="clear" w:color="auto" w:fill="FFFFFF"/>
        <w:spacing w:line="238" w:lineRule="exact"/>
        <w:ind w:left="6"/>
        <w:jc w:val="center"/>
        <w:rPr>
          <w:b/>
          <w:sz w:val="26"/>
          <w:szCs w:val="26"/>
        </w:rPr>
      </w:pPr>
      <w:bookmarkStart w:id="0" w:name="_GoBack"/>
      <w:r w:rsidRPr="00FA3D71">
        <w:rPr>
          <w:b/>
          <w:spacing w:val="45"/>
          <w:sz w:val="26"/>
          <w:szCs w:val="26"/>
        </w:rPr>
        <w:t>ПЛАН</w:t>
      </w:r>
    </w:p>
    <w:p w:rsidR="00891D0B" w:rsidRPr="00FA3D71" w:rsidRDefault="00891D0B" w:rsidP="00891D0B">
      <w:pPr>
        <w:shd w:val="clear" w:color="auto" w:fill="FFFFFF"/>
        <w:spacing w:line="238" w:lineRule="exact"/>
        <w:ind w:right="7"/>
        <w:jc w:val="center"/>
        <w:rPr>
          <w:sz w:val="26"/>
          <w:szCs w:val="26"/>
        </w:rPr>
      </w:pPr>
      <w:r w:rsidRPr="00FA3D71">
        <w:rPr>
          <w:sz w:val="26"/>
          <w:szCs w:val="26"/>
        </w:rPr>
        <w:t>подготовки и проведения «Месячника безопасности детей»</w:t>
      </w:r>
    </w:p>
    <w:bookmarkEnd w:id="0"/>
    <w:p w:rsidR="00891D0B" w:rsidRDefault="00891D0B" w:rsidP="00891D0B">
      <w:pPr>
        <w:shd w:val="clear" w:color="auto" w:fill="FFFFFF"/>
        <w:tabs>
          <w:tab w:val="left" w:leader="underscore" w:pos="4932"/>
        </w:tabs>
        <w:spacing w:line="300" w:lineRule="exact"/>
        <w:jc w:val="center"/>
        <w:rPr>
          <w:b/>
          <w:bCs/>
          <w:sz w:val="26"/>
          <w:szCs w:val="26"/>
        </w:rPr>
      </w:pPr>
      <w:r w:rsidRPr="00FA3D71">
        <w:rPr>
          <w:spacing w:val="-1"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муниципальном автономном общеобразовательном учреждении </w:t>
      </w:r>
    </w:p>
    <w:p w:rsidR="00891D0B" w:rsidRPr="0051612E" w:rsidRDefault="00891D0B" w:rsidP="00891D0B">
      <w:pPr>
        <w:shd w:val="clear" w:color="auto" w:fill="FFFFFF"/>
        <w:tabs>
          <w:tab w:val="left" w:leader="underscore" w:pos="4932"/>
        </w:tabs>
        <w:spacing w:line="30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«Средняя общеобразовательная школа № 2»</w:t>
      </w:r>
    </w:p>
    <w:p w:rsidR="00891D0B" w:rsidRPr="00FA3D71" w:rsidRDefault="00891D0B" w:rsidP="00891D0B">
      <w:pPr>
        <w:shd w:val="clear" w:color="auto" w:fill="FFFFFF"/>
        <w:tabs>
          <w:tab w:val="left" w:leader="underscore" w:pos="9439"/>
        </w:tabs>
        <w:spacing w:line="238" w:lineRule="exact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  <w:u w:val="single"/>
        </w:rPr>
        <w:t>Чайковского муниципального</w:t>
      </w:r>
      <w:r w:rsidRPr="00FA3D71">
        <w:rPr>
          <w:spacing w:val="-2"/>
          <w:sz w:val="26"/>
          <w:szCs w:val="26"/>
          <w:u w:val="single"/>
        </w:rPr>
        <w:t xml:space="preserve"> </w:t>
      </w:r>
      <w:r w:rsidRPr="00FA3D71">
        <w:rPr>
          <w:spacing w:val="-2"/>
          <w:sz w:val="26"/>
          <w:szCs w:val="26"/>
        </w:rPr>
        <w:t>района</w:t>
      </w:r>
    </w:p>
    <w:p w:rsidR="00891D0B" w:rsidRPr="00FA3D71" w:rsidRDefault="00891D0B" w:rsidP="00891D0B">
      <w:pPr>
        <w:shd w:val="clear" w:color="auto" w:fill="FFFFFF"/>
        <w:tabs>
          <w:tab w:val="left" w:leader="underscore" w:pos="9439"/>
        </w:tabs>
        <w:spacing w:line="160" w:lineRule="exact"/>
        <w:jc w:val="center"/>
        <w:rPr>
          <w:spacing w:val="-2"/>
          <w:sz w:val="26"/>
          <w:szCs w:val="26"/>
        </w:rPr>
      </w:pPr>
    </w:p>
    <w:tbl>
      <w:tblPr>
        <w:tblW w:w="102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662"/>
        <w:gridCol w:w="21"/>
        <w:gridCol w:w="1026"/>
        <w:gridCol w:w="2928"/>
        <w:gridCol w:w="1134"/>
      </w:tblGrid>
      <w:tr w:rsidR="00891D0B" w:rsidRPr="00395AC6" w:rsidTr="00687357">
        <w:trPr>
          <w:trHeight w:val="729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jc w:val="center"/>
            </w:pPr>
            <w:r w:rsidRPr="00395AC6">
              <w:t>№ п/п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jc w:val="center"/>
            </w:pPr>
            <w:r w:rsidRPr="00395AC6">
              <w:t>Проводимые мероприятия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ind w:left="50"/>
              <w:jc w:val="center"/>
            </w:pPr>
            <w:r w:rsidRPr="00395AC6">
              <w:t xml:space="preserve">Время </w:t>
            </w:r>
          </w:p>
          <w:p w:rsidR="00891D0B" w:rsidRPr="00395AC6" w:rsidRDefault="00891D0B" w:rsidP="00687357">
            <w:pPr>
              <w:shd w:val="clear" w:color="auto" w:fill="FFFFFF"/>
              <w:ind w:left="50"/>
              <w:jc w:val="center"/>
            </w:pPr>
            <w:r w:rsidRPr="00395AC6">
              <w:t xml:space="preserve">и место </w:t>
            </w:r>
            <w:proofErr w:type="spellStart"/>
            <w:r w:rsidRPr="00395AC6">
              <w:t>прове-дения</w:t>
            </w:r>
            <w:proofErr w:type="spellEnd"/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ind w:left="216"/>
              <w:jc w:val="center"/>
            </w:pPr>
            <w:r w:rsidRPr="00395AC6">
              <w:t>Кто проводит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ind w:left="50" w:right="36"/>
              <w:jc w:val="center"/>
            </w:pPr>
            <w:r w:rsidRPr="00395AC6">
              <w:t xml:space="preserve">Отметка </w:t>
            </w:r>
          </w:p>
          <w:p w:rsidR="00891D0B" w:rsidRPr="00395AC6" w:rsidRDefault="00891D0B" w:rsidP="00687357">
            <w:pPr>
              <w:shd w:val="clear" w:color="auto" w:fill="FFFFFF"/>
              <w:ind w:left="50" w:right="36"/>
              <w:jc w:val="center"/>
            </w:pPr>
            <w:r w:rsidRPr="00395AC6">
              <w:t xml:space="preserve">о </w:t>
            </w:r>
            <w:proofErr w:type="spellStart"/>
            <w:r w:rsidRPr="00395AC6">
              <w:t>выпол</w:t>
            </w:r>
            <w:proofErr w:type="spellEnd"/>
            <w:r w:rsidRPr="00395AC6">
              <w:t>-нении</w:t>
            </w:r>
          </w:p>
        </w:tc>
      </w:tr>
      <w:tr w:rsidR="00891D0B" w:rsidRPr="00395AC6" w:rsidTr="00687357">
        <w:tc>
          <w:tcPr>
            <w:tcW w:w="10299" w:type="dxa"/>
            <w:gridSpan w:val="6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160" w:lineRule="exact"/>
              <w:ind w:left="51" w:right="34"/>
              <w:jc w:val="center"/>
              <w:rPr>
                <w:b/>
                <w:bCs/>
              </w:rPr>
            </w:pPr>
          </w:p>
          <w:p w:rsidR="00891D0B" w:rsidRPr="00395AC6" w:rsidRDefault="00891D0B" w:rsidP="00687357">
            <w:pPr>
              <w:shd w:val="clear" w:color="auto" w:fill="FFFFFF"/>
              <w:spacing w:line="238" w:lineRule="exact"/>
              <w:ind w:left="50" w:right="36"/>
              <w:jc w:val="center"/>
              <w:rPr>
                <w:b/>
              </w:rPr>
            </w:pPr>
            <w:r w:rsidRPr="00395AC6">
              <w:rPr>
                <w:b/>
                <w:bCs/>
              </w:rPr>
              <w:t>Подготовительный период</w:t>
            </w:r>
          </w:p>
        </w:tc>
      </w:tr>
      <w:tr w:rsidR="00891D0B" w:rsidRPr="00395AC6" w:rsidTr="00687357">
        <w:trPr>
          <w:trHeight w:val="926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1.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Рассмотрение на служебном совещании вопросов: «О состоянии ГО в общеобразовательном учреждении и задачах </w:t>
            </w:r>
            <w:proofErr w:type="spellStart"/>
            <w:r w:rsidRPr="00395AC6">
              <w:t>пед</w:t>
            </w:r>
            <w:proofErr w:type="spellEnd"/>
            <w:r w:rsidRPr="00395AC6">
              <w:t>. коллектива по подготовке и проведению МБД»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22.08.19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tabs>
                <w:tab w:val="left" w:leader="underscore" w:pos="5472"/>
              </w:tabs>
              <w:spacing w:line="240" w:lineRule="exact"/>
              <w:jc w:val="center"/>
            </w:pPr>
            <w:r w:rsidRPr="00395AC6">
              <w:t xml:space="preserve">директор общеобразовательного учреждения 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2.</w:t>
            </w:r>
          </w:p>
        </w:tc>
        <w:tc>
          <w:tcPr>
            <w:tcW w:w="4662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Изучение с администрацией </w:t>
            </w:r>
            <w:r>
              <w:t>о</w:t>
            </w:r>
            <w:r w:rsidRPr="00395AC6">
              <w:t xml:space="preserve">бщеобразовательного учреждения и классными руководителями нормативных документов Министерства образования Российской Федерации, МЧС РФ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по вопросам подготовки учащихся по программе «Основы безопасности жизнедеятельности»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До 30.08.19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директор общеобразовательного учреждения, уполномоченный на решение задач</w:t>
            </w:r>
            <w:r w:rsidRPr="00395AC6">
              <w:br/>
              <w:t>в области ГО и ЧС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3.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Определение состава участник</w:t>
            </w:r>
            <w:r>
              <w:t xml:space="preserve">ов, привлекаемых для подготовки </w:t>
            </w:r>
            <w:r w:rsidRPr="00395AC6">
              <w:t>и проведения МБД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До 30.08.19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 xml:space="preserve">директор общеобразовательного учреждения, уполномоченный </w:t>
            </w:r>
            <w:r w:rsidRPr="00395AC6">
              <w:br/>
              <w:t xml:space="preserve">на решение задач в области </w:t>
            </w:r>
            <w:r w:rsidRPr="00395AC6">
              <w:br/>
              <w:t xml:space="preserve">ГО и ЧС,  пр.-орг. ОБЖ,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учитель физкультуры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4.</w:t>
            </w:r>
          </w:p>
        </w:tc>
        <w:tc>
          <w:tcPr>
            <w:tcW w:w="4662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Инструктивно-методическое занятие членов общественной комиссии и судейской коллегии по изучению положения, судейской документации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и различных вариантов проведения мероприятий МБД. Корректировка плана проведения МБД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02.09.19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 xml:space="preserve">образовательного учреждения уполномоченный </w:t>
            </w:r>
            <w:r w:rsidRPr="00395AC6">
              <w:br/>
              <w:t xml:space="preserve">на решение задач в области ГО и ЧС, пр.- </w:t>
            </w:r>
            <w:proofErr w:type="spellStart"/>
            <w:r w:rsidRPr="00395AC6">
              <w:t>орг.ОБЖ</w:t>
            </w:r>
            <w:proofErr w:type="spellEnd"/>
            <w:r w:rsidRPr="00395AC6">
              <w:t>, учитель физкультуры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5.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Отработка порядка и последовательности (сценария) МБД с его организаторами, членами общешкольной комиссии и судейской коллегии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02.09.19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 xml:space="preserve">образовательного учреждения, ответственные </w:t>
            </w:r>
            <w:r>
              <w:br/>
            </w:r>
            <w:r w:rsidRPr="00395AC6">
              <w:t>за проведение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cantSplit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6.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Организация и осуществление контроля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за качеством занятий и тренировок по программе ОБЖ в период подготовки к МБД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03.09.19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>уполномоченный на решение задач в области ГО и ЧС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cantSplit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7.</w:t>
            </w:r>
          </w:p>
        </w:tc>
        <w:tc>
          <w:tcPr>
            <w:tcW w:w="4662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Завершение подготовки педагогического состава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и технического персонала по основным темам программы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03.09.19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8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Подготовка имущества ГО, которое будет использоваться при проведении МБД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03.09.19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375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9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Организация и проверка средств противопожарной защиты (ППЗ)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03.09.19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10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Разработка судейских документов для членов жюри и классных руководителей по проведению соревнований по ГО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03.09.19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1874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11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Организация взаимодействия с органами специально уполномоченных на решение задач </w:t>
            </w:r>
          </w:p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в области ГО и ЧС, органами ГУ МЧС России по Пермскому краю, ГУ МВД России по Пермскому краю, ГКУЗ Пермского края «Пермский краевой территориальный центр медицины катастроф»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с целью привлечения их к проведению мероприятий </w:t>
            </w:r>
            <w:r w:rsidRPr="00395AC6">
              <w:lastRenderedPageBreak/>
              <w:t>в ходе МБД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lastRenderedPageBreak/>
              <w:t>03.09.19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204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lastRenderedPageBreak/>
              <w:t>1</w:t>
            </w:r>
            <w:r>
              <w:t>2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Подготовка уголка гражданской защиты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До 30.08.19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</w:pPr>
          </w:p>
        </w:tc>
      </w:tr>
      <w:tr w:rsidR="00891D0B" w:rsidRPr="00395AC6" w:rsidTr="00687357">
        <w:trPr>
          <w:trHeight w:val="1449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1</w:t>
            </w:r>
            <w:r>
              <w:t>3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Совершенствование учебно-материальной базы ГО образовательного учреждения приведение в порядок классов для проведения занятий; подготовка для соревнований спортивного зала, учебного городка; приведение в порядок и проверка исправности технических средств обучения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До 30.08.19</w:t>
            </w:r>
          </w:p>
        </w:tc>
        <w:tc>
          <w:tcPr>
            <w:tcW w:w="2928" w:type="dxa"/>
            <w:vMerge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691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1</w:t>
            </w:r>
            <w:r>
              <w:t>4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Изготовление простейших средств защиты органов дыхания, заготовка материала для проведения практических мероприятий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До 03.09.19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классные руководители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cantSplit/>
          <w:trHeight w:val="1156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1</w:t>
            </w:r>
            <w:r>
              <w:t>5</w:t>
            </w:r>
            <w:r w:rsidRPr="00395AC6">
              <w:t>.</w:t>
            </w:r>
          </w:p>
        </w:tc>
        <w:tc>
          <w:tcPr>
            <w:tcW w:w="4662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В школьной библиотеке организация выставки книг, брошюр, альбомов по тематике: «Природа </w:t>
            </w: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>и человек»; «Чрезвычайные ситуации и что мы знаем о них»; «Гражданская оборона в современной печати»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До 30.08.19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заведующий библиотекой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cantSplit/>
        </w:trPr>
        <w:tc>
          <w:tcPr>
            <w:tcW w:w="10299" w:type="dxa"/>
            <w:gridSpan w:val="6"/>
            <w:shd w:val="clear" w:color="auto" w:fill="auto"/>
            <w:vAlign w:val="center"/>
          </w:tcPr>
          <w:p w:rsidR="00891D0B" w:rsidRPr="005D2CA4" w:rsidRDefault="00891D0B" w:rsidP="00687357">
            <w:pPr>
              <w:tabs>
                <w:tab w:val="left" w:leader="underscore" w:pos="9439"/>
              </w:tabs>
              <w:spacing w:line="100" w:lineRule="exact"/>
              <w:ind w:left="-51"/>
              <w:jc w:val="center"/>
              <w:rPr>
                <w:b/>
                <w:bCs/>
                <w:sz w:val="10"/>
              </w:rPr>
            </w:pP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  <w:jc w:val="center"/>
              <w:rPr>
                <w:b/>
              </w:rPr>
            </w:pPr>
            <w:r w:rsidRPr="00395AC6">
              <w:rPr>
                <w:b/>
                <w:bCs/>
              </w:rPr>
              <w:t>Проведение «Месячника безопасности детей»</w:t>
            </w: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1</w:t>
            </w:r>
            <w:r>
              <w:t>6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Сбор руководящего и начальствующего состава ГО, заслушивание доклада начальника ГО, директора общеобразовательного учреждения о готовности </w:t>
            </w:r>
            <w:r>
              <w:br/>
            </w:r>
            <w:r w:rsidRPr="00395AC6">
              <w:t>к проведению мероприятий, предусмотренных планом МБД</w:t>
            </w:r>
          </w:p>
        </w:tc>
        <w:tc>
          <w:tcPr>
            <w:tcW w:w="1026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  <w:jc w:val="center"/>
            </w:pPr>
            <w:r w:rsidRPr="00395AC6">
              <w:t>актовый зал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 xml:space="preserve">лицо, уполномоченное </w:t>
            </w:r>
            <w:r w:rsidRPr="00395AC6">
              <w:br/>
              <w:t xml:space="preserve">на решение задач в области </w:t>
            </w:r>
            <w:r w:rsidRPr="00395AC6">
              <w:br/>
              <w:t>ГО и защиты от ЧС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1411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17</w:t>
            </w:r>
            <w:r w:rsidRPr="00395AC6">
              <w:t>.</w:t>
            </w: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 w:rsidRPr="00395AC6">
              <w:t xml:space="preserve">Открытие МБД, проведение общей линейки с участием учащихся, преподавателей общеобразовательного учреждения, органа, уполномоченного на решение задач в области ГО </w:t>
            </w:r>
            <w:r>
              <w:br/>
            </w:r>
            <w:r w:rsidRPr="00395AC6">
              <w:t xml:space="preserve">и ЧС, района, отдела образования района (города) </w:t>
            </w:r>
            <w:r>
              <w:br/>
            </w:r>
            <w:r w:rsidRPr="00395AC6">
              <w:t>и приглашенных для проведения мероприятий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крыльцо школы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>образовательного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798"/>
        </w:trPr>
        <w:tc>
          <w:tcPr>
            <w:tcW w:w="52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18</w:t>
            </w:r>
            <w:r w:rsidRPr="00395AC6">
              <w:t>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</w:pPr>
            <w:r>
              <w:t>Туристический слет с этапами:</w:t>
            </w:r>
          </w:p>
        </w:tc>
        <w:tc>
          <w:tcPr>
            <w:tcW w:w="10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04.09.19</w:t>
            </w:r>
          </w:p>
        </w:tc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</w:pPr>
            <w:r w:rsidRPr="00395AC6">
              <w:t xml:space="preserve">директор </w:t>
            </w:r>
            <w:r>
              <w:t>обще</w:t>
            </w:r>
            <w:r w:rsidRPr="00395AC6">
              <w:t xml:space="preserve">образовательного учреждения уполномоченный </w:t>
            </w:r>
            <w:r w:rsidRPr="00395AC6">
              <w:br/>
              <w:t xml:space="preserve">на решение задач в области ГО и ЧС, пр.- </w:t>
            </w:r>
            <w:proofErr w:type="spellStart"/>
            <w:r w:rsidRPr="00395AC6">
              <w:t>орг.ОБЖ</w:t>
            </w:r>
            <w:proofErr w:type="spellEnd"/>
            <w:r w:rsidRPr="00395AC6">
              <w:t>, учитель физкультуры</w:t>
            </w:r>
            <w:r>
              <w:t>, ор</w:t>
            </w:r>
            <w:r w:rsidRPr="00395AC6">
              <w:t>ганизатор</w:t>
            </w:r>
            <w:r>
              <w:t>ы</w:t>
            </w:r>
            <w:r w:rsidRPr="00395AC6">
              <w:t>, член</w:t>
            </w:r>
            <w:r>
              <w:t>ы</w:t>
            </w:r>
            <w:r w:rsidRPr="00395AC6">
              <w:t xml:space="preserve"> судейской коллегии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46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8" w:lineRule="exact"/>
              <w:ind w:left="-50" w:firstLine="7"/>
            </w:pPr>
            <w:r w:rsidRPr="00395AC6">
              <w:t xml:space="preserve"> «Правила поведения человека при попадании в условия автономии в природе»</w:t>
            </w: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cantSplit/>
          <w:trHeight w:val="70"/>
        </w:trPr>
        <w:tc>
          <w:tcPr>
            <w:tcW w:w="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46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5" w:lineRule="exact"/>
              <w:ind w:left="-50"/>
            </w:pPr>
            <w:r w:rsidRPr="00395AC6">
              <w:t xml:space="preserve"> «Оказание первой помощи»</w:t>
            </w: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70"/>
        </w:trPr>
        <w:tc>
          <w:tcPr>
            <w:tcW w:w="5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46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8" w:lineRule="exact"/>
              <w:ind w:left="-50" w:firstLine="7"/>
            </w:pPr>
            <w:r w:rsidRPr="00395AC6">
              <w:t xml:space="preserve"> «Правила поведения на водных объектах»</w:t>
            </w: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468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8" w:lineRule="exact"/>
              <w:ind w:left="-50"/>
            </w:pPr>
            <w:r w:rsidRPr="00395AC6">
              <w:t xml:space="preserve"> «Действия населения при химических опасных явлениях»</w:t>
            </w:r>
          </w:p>
        </w:tc>
        <w:tc>
          <w:tcPr>
            <w:tcW w:w="10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8" w:lineRule="exact"/>
              <w:ind w:left="-50"/>
            </w:pPr>
            <w:r w:rsidRPr="00395AC6">
              <w:t>«Приборы РХР и их применение»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tcBorders>
              <w:top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468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0" w:lineRule="exact"/>
              <w:ind w:left="-50"/>
            </w:pPr>
            <w:r w:rsidRPr="00395AC6">
              <w:t xml:space="preserve"> «Основные мероприятия по защите населения от последствий ЧС мирного и военного времени»</w:t>
            </w:r>
          </w:p>
        </w:tc>
        <w:tc>
          <w:tcPr>
            <w:tcW w:w="102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539"/>
        </w:trPr>
        <w:tc>
          <w:tcPr>
            <w:tcW w:w="528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19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Изготовление схем безопасного маршрута «Дом-школа»</w:t>
            </w:r>
            <w:r>
              <w:rPr>
                <w:sz w:val="20"/>
                <w:szCs w:val="20"/>
                <w:lang w:eastAsia="en-US"/>
              </w:rPr>
              <w:t xml:space="preserve"> в 1 – 11 классах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Классные руководители 1 – 11 классов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405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2</w:t>
            </w:r>
            <w:r>
              <w:t>0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Экскурсии по безопасному маршруту «Дом-школа»</w:t>
            </w:r>
            <w:r>
              <w:rPr>
                <w:sz w:val="20"/>
                <w:szCs w:val="20"/>
                <w:lang w:eastAsia="en-US"/>
              </w:rPr>
              <w:t xml:space="preserve"> для 1, 5 классов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Классные руководители 1, 5 классов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557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2</w:t>
            </w:r>
            <w:r>
              <w:t>1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Практические занятия с пожарным расчетом по действиям в случае пожара и ЧС.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 xml:space="preserve">образовательного учреждения уполномоченный </w:t>
            </w:r>
            <w:r w:rsidRPr="00395AC6">
              <w:br/>
              <w:t>на решение задач в области ГО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698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2</w:t>
            </w:r>
            <w:r>
              <w:t>2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Проведение классных часов по теме: «Профилактика ДТП» с приглашением инспектора ГИБДД.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Классные руководители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552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lastRenderedPageBreak/>
              <w:t>2</w:t>
            </w:r>
            <w:r>
              <w:t>3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Проведение классных часов по правилам пожарной безопасности с приглашением представителей МЧС.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Классные руководители 1 – 11 классов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545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>2</w:t>
            </w:r>
            <w:r>
              <w:t>4</w:t>
            </w:r>
            <w:r w:rsidRPr="00395AC6">
              <w:t>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Проведение классных часов по теме «Безопасность в школе и дома».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Классные руководители 1 – 11 классов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993"/>
        </w:trPr>
        <w:tc>
          <w:tcPr>
            <w:tcW w:w="528" w:type="dxa"/>
            <w:shd w:val="clear" w:color="auto" w:fill="auto"/>
          </w:tcPr>
          <w:p w:rsidR="00891D0B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25.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C627FD" w:rsidRDefault="00891D0B" w:rsidP="00687357">
            <w:pPr>
              <w:pStyle w:val="1"/>
              <w:tabs>
                <w:tab w:val="left" w:pos="1910"/>
              </w:tabs>
              <w:jc w:val="both"/>
              <w:rPr>
                <w:sz w:val="20"/>
                <w:szCs w:val="20"/>
                <w:lang w:eastAsia="en-US"/>
              </w:rPr>
            </w:pPr>
            <w:r w:rsidRPr="00C627FD">
              <w:rPr>
                <w:sz w:val="20"/>
                <w:szCs w:val="20"/>
                <w:lang w:eastAsia="en-US"/>
              </w:rPr>
              <w:t>Классные часы «Терроризм - опасность для общества», «Правила поведения при угрозе или совершении теракта» с показом видеороликов антитеррористической тематики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Классные руководители 1 – 11 классов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1148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26.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0" w:lineRule="exact"/>
              <w:ind w:left="-50"/>
            </w:pPr>
            <w:r w:rsidRPr="00395AC6">
              <w:t xml:space="preserve">Действия учащихся и педагогического коллектива по сигналу: «Внимание всем!», «Пожарная опасность». Эвакуация педагогического коллектива и учащихся на </w:t>
            </w:r>
            <w:r>
              <w:t>запасное поле КСЦ «Гидростроитель»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До 13.09.19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 xml:space="preserve">РГО </w:t>
            </w:r>
            <w:r>
              <w:t>обще</w:t>
            </w:r>
            <w:r w:rsidRPr="00395AC6">
              <w:t xml:space="preserve">образовательного учреждения лицо, уполномоченное на решение задач в области ГО и защиты </w:t>
            </w:r>
            <w:r>
              <w:br/>
            </w:r>
            <w:r w:rsidRPr="00395AC6">
              <w:t>от ЧС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cantSplit/>
          <w:trHeight w:val="382"/>
        </w:trPr>
        <w:tc>
          <w:tcPr>
            <w:tcW w:w="10299" w:type="dxa"/>
            <w:gridSpan w:val="6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  <w:jc w:val="center"/>
              <w:rPr>
                <w:b/>
                <w:bCs/>
              </w:rPr>
            </w:pPr>
          </w:p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ind w:left="-50"/>
              <w:jc w:val="center"/>
              <w:rPr>
                <w:b/>
              </w:rPr>
            </w:pPr>
            <w:r w:rsidRPr="00395AC6">
              <w:rPr>
                <w:b/>
                <w:bCs/>
              </w:rPr>
              <w:t>Подведение итогов</w:t>
            </w:r>
          </w:p>
        </w:tc>
      </w:tr>
      <w:tr w:rsidR="00891D0B" w:rsidRPr="00395AC6" w:rsidTr="00687357">
        <w:trPr>
          <w:trHeight w:val="463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27.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0" w:lineRule="exact"/>
              <w:ind w:left="-50" w:right="29"/>
            </w:pPr>
            <w:r w:rsidRPr="00395AC6">
              <w:t>Сбор педагогического состава для подведения итогов МБД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16.09.19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>образовательного учреждения, заместитель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rPr>
          <w:trHeight w:val="456"/>
        </w:trPr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28.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0" w:lineRule="exact"/>
              <w:ind w:left="-50" w:right="-80"/>
            </w:pPr>
            <w:r w:rsidRPr="00395AC6">
              <w:t>Заслушивание ответственных должностных лиц. Обсуждение итогов МБД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>
              <w:t>16.09.19</w:t>
            </w:r>
          </w:p>
        </w:tc>
        <w:tc>
          <w:tcPr>
            <w:tcW w:w="29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>образовательного учреждения, заместитель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29.</w:t>
            </w:r>
          </w:p>
        </w:tc>
        <w:tc>
          <w:tcPr>
            <w:tcW w:w="4662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38" w:lineRule="exact"/>
              <w:ind w:left="-50" w:right="-79"/>
            </w:pPr>
            <w:r w:rsidRPr="00395AC6">
              <w:t>Определение победителей проводимых мероприятий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jc w:val="center"/>
            </w:pPr>
            <w:r>
              <w:t>До 20.09.19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>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30.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0" w:lineRule="exact"/>
              <w:ind w:left="-50" w:right="-79"/>
            </w:pPr>
            <w:r w:rsidRPr="00395AC6">
              <w:t>Объявление приказа директора школы об итогах МБД на построении школы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</w:pPr>
            <w:r>
              <w:t>20.09.19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>лицо, уполномоченное</w:t>
            </w:r>
            <w:r>
              <w:t xml:space="preserve"> </w:t>
            </w:r>
            <w:r>
              <w:br/>
            </w:r>
            <w:r w:rsidRPr="00395AC6">
              <w:t xml:space="preserve">на решение задач в области </w:t>
            </w:r>
            <w:r>
              <w:br/>
            </w:r>
            <w:r w:rsidRPr="00395AC6">
              <w:t>ГО и защиты от ЧС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</w:p>
        </w:tc>
      </w:tr>
      <w:tr w:rsidR="00891D0B" w:rsidRPr="00395AC6" w:rsidTr="00687357">
        <w:tc>
          <w:tcPr>
            <w:tcW w:w="528" w:type="dxa"/>
            <w:shd w:val="clear" w:color="auto" w:fill="auto"/>
          </w:tcPr>
          <w:p w:rsidR="00891D0B" w:rsidRPr="00395AC6" w:rsidRDefault="00891D0B" w:rsidP="00687357">
            <w:pPr>
              <w:tabs>
                <w:tab w:val="left" w:leader="underscore" w:pos="9439"/>
              </w:tabs>
              <w:spacing w:line="238" w:lineRule="exact"/>
              <w:jc w:val="center"/>
            </w:pPr>
            <w:r>
              <w:t>31.</w:t>
            </w:r>
          </w:p>
        </w:tc>
        <w:tc>
          <w:tcPr>
            <w:tcW w:w="4662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  <w:spacing w:line="238" w:lineRule="exact"/>
              <w:ind w:left="-50" w:right="-80"/>
            </w:pPr>
            <w:r w:rsidRPr="00395AC6">
              <w:t>Вручение призов, памятных подарков победителям соревнований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</w:pPr>
            <w:r>
              <w:t>20.09.19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91D0B" w:rsidRPr="00395AC6" w:rsidRDefault="00891D0B" w:rsidP="00687357">
            <w:pPr>
              <w:shd w:val="clear" w:color="auto" w:fill="FFFFFF"/>
              <w:spacing w:line="240" w:lineRule="exact"/>
              <w:jc w:val="center"/>
            </w:pPr>
            <w:r w:rsidRPr="00395AC6">
              <w:t xml:space="preserve">директор </w:t>
            </w:r>
            <w:r>
              <w:t>обще</w:t>
            </w:r>
            <w:r w:rsidRPr="00395AC6">
              <w:t>образовательного учреждения</w:t>
            </w:r>
          </w:p>
        </w:tc>
        <w:tc>
          <w:tcPr>
            <w:tcW w:w="1134" w:type="dxa"/>
            <w:shd w:val="clear" w:color="auto" w:fill="auto"/>
          </w:tcPr>
          <w:p w:rsidR="00891D0B" w:rsidRPr="00395AC6" w:rsidRDefault="00891D0B" w:rsidP="00687357">
            <w:pPr>
              <w:shd w:val="clear" w:color="auto" w:fill="FFFFFF"/>
            </w:pPr>
          </w:p>
        </w:tc>
      </w:tr>
    </w:tbl>
    <w:p w:rsidR="007216EF" w:rsidRDefault="007216EF"/>
    <w:sectPr w:rsidR="007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D3"/>
    <w:rsid w:val="007216EF"/>
    <w:rsid w:val="00891D0B"/>
    <w:rsid w:val="009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3F24"/>
  <w15:chartTrackingRefBased/>
  <w15:docId w15:val="{413C9687-949F-4B5D-9641-189A574C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D0B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2020-02-17T03:02:00Z</dcterms:created>
  <dcterms:modified xsi:type="dcterms:W3CDTF">2020-02-17T03:02:00Z</dcterms:modified>
</cp:coreProperties>
</file>